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4517519D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bookmarkStart w:id="0" w:name="_GoBack"/>
      <w:bookmarkEnd w:id="0"/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61BA28F4" w:rsidR="008E3D8C" w:rsidRPr="0052343A" w:rsidRDefault="000B366D" w:rsidP="0053617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5" w:hanging="1275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536174">
        <w:rPr>
          <w:rFonts w:cs="BookAntiqua,Bold"/>
          <w:bCs/>
          <w:sz w:val="24"/>
          <w:szCs w:val="24"/>
        </w:rPr>
        <w:tab/>
      </w:r>
      <w:r w:rsidR="00536174">
        <w:rPr>
          <w:rFonts w:cs="BookAntiqua,Bold"/>
          <w:bCs/>
          <w:sz w:val="24"/>
          <w:szCs w:val="24"/>
        </w:rPr>
        <w:tab/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B7F5F">
        <w:rPr>
          <w:rFonts w:ascii="Verdana" w:hAnsi="Verdana" w:cs="Arial"/>
          <w:color w:val="000000"/>
          <w:sz w:val="20"/>
          <w:szCs w:val="20"/>
        </w:rPr>
        <w:t xml:space="preserve">di </w:t>
      </w:r>
      <w:r w:rsidR="00CE62BA" w:rsidRPr="00CE62BA">
        <w:rPr>
          <w:rFonts w:ascii="Verdana" w:hAnsi="Verdana" w:cs="Arial"/>
          <w:color w:val="000000"/>
          <w:sz w:val="20"/>
          <w:szCs w:val="20"/>
        </w:rPr>
        <w:t xml:space="preserve">azoto liquido 3.0 - riempimento </w:t>
      </w:r>
      <w:proofErr w:type="spellStart"/>
      <w:r w:rsidR="00CE62BA" w:rsidRPr="00CE62BA">
        <w:rPr>
          <w:rFonts w:ascii="Verdana" w:hAnsi="Verdana" w:cs="Arial"/>
          <w:color w:val="000000"/>
          <w:sz w:val="20"/>
          <w:szCs w:val="20"/>
        </w:rPr>
        <w:t>Dewar</w:t>
      </w:r>
      <w:proofErr w:type="spellEnd"/>
      <w:r w:rsidR="00CE62BA" w:rsidRPr="00CE62BA">
        <w:rPr>
          <w:rFonts w:ascii="Verdana" w:hAnsi="Verdana" w:cs="Arial"/>
          <w:color w:val="000000"/>
          <w:sz w:val="20"/>
          <w:szCs w:val="20"/>
        </w:rPr>
        <w:t xml:space="preserve"> di proprietà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 xml:space="preserve">giusta procura generale/speciale </w:t>
      </w:r>
      <w:proofErr w:type="spellStart"/>
      <w:r w:rsidR="00861405" w:rsidRPr="004A2E72">
        <w:rPr>
          <w:rFonts w:eastAsia="BookAntiqua" w:cs="BookAntiqua"/>
        </w:rPr>
        <w:t>n°_________________del</w:t>
      </w:r>
      <w:proofErr w:type="spellEnd"/>
      <w:r w:rsidR="00861405" w:rsidRPr="004A2E72">
        <w:rPr>
          <w:rFonts w:eastAsia="BookAntiqua" w:cs="BookAntiqua"/>
        </w:rPr>
        <w:t xml:space="preserve">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 xml:space="preserve">(Denominazione/ Ragione Sociale) </w:t>
      </w:r>
      <w:r w:rsidRPr="004A2E72">
        <w:rPr>
          <w:rFonts w:eastAsia="BookAntiqua" w:cs="BookAntiqua"/>
        </w:rPr>
        <w:t>:</w:t>
      </w:r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 _______________________</w:t>
      </w:r>
    </w:p>
    <w:p w14:paraId="60E06C20" w14:textId="24B2B106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FFD2A3F" w14:textId="6AE585CA" w:rsidR="000B7F5F" w:rsidRDefault="000B7F5F" w:rsidP="000B7F5F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Pr="0025272C">
        <w:rPr>
          <w:rFonts w:ascii="Verdana,Italic" w:hAnsi="Verdana,Italic" w:cs="Verdana,Italic"/>
          <w:i/>
          <w:iCs/>
          <w:sz w:val="20"/>
          <w:szCs w:val="20"/>
        </w:rPr>
        <w:t xml:space="preserve">AVVISO PUBBLICO ESPLORATIVO PER MANIFESTAZIONE D’INTERESSE FINALIZZATA ALL’INDIVIDUAZIONE DI OPERATORI ECONOMICI </w:t>
      </w:r>
      <w:r w:rsidRPr="00C04307">
        <w:rPr>
          <w:rFonts w:ascii="Verdana,Italic" w:hAnsi="Verdana,Italic" w:cs="Verdana,Italic"/>
          <w:i/>
          <w:iCs/>
          <w:sz w:val="20"/>
          <w:szCs w:val="20"/>
        </w:rPr>
        <w:t xml:space="preserve">PER LA </w:t>
      </w:r>
      <w:r w:rsidRPr="001200EB">
        <w:rPr>
          <w:rFonts w:ascii="Verdana,Italic" w:hAnsi="Verdana,Italic" w:cs="Verdana,Italic"/>
          <w:i/>
          <w:iCs/>
          <w:sz w:val="20"/>
          <w:szCs w:val="20"/>
        </w:rPr>
        <w:t xml:space="preserve">FORNITURA </w:t>
      </w:r>
      <w:r>
        <w:rPr>
          <w:rFonts w:ascii="Verdana,Italic" w:hAnsi="Verdana,Italic" w:cs="Verdana,Italic"/>
          <w:i/>
          <w:iCs/>
          <w:sz w:val="20"/>
          <w:szCs w:val="20"/>
        </w:rPr>
        <w:t xml:space="preserve">DI </w:t>
      </w:r>
      <w:r w:rsidRPr="000B7F5F">
        <w:rPr>
          <w:rFonts w:ascii="Verdana,Italic" w:hAnsi="Verdana,Italic" w:cs="Verdana,Italic"/>
          <w:i/>
          <w:iCs/>
          <w:sz w:val="20"/>
          <w:szCs w:val="20"/>
        </w:rPr>
        <w:t>AZOTO LIQUIDO 3.0 - RIEMPIMENTO DEWAR DI PROPRIETÀ</w:t>
      </w:r>
      <w:r w:rsidRPr="00CA61CC">
        <w:rPr>
          <w:rFonts w:ascii="Verdana,Italic" w:hAnsi="Verdana,Italic" w:cs="Verdana,Italic"/>
          <w:i/>
          <w:iCs/>
          <w:sz w:val="20"/>
          <w:szCs w:val="20"/>
        </w:rPr>
        <w:t>.</w:t>
      </w:r>
      <w:r w:rsidRPr="004D37D9">
        <w:rPr>
          <w:rFonts w:ascii="Verdana" w:eastAsia="Verdana" w:hAnsi="Verdana" w:cs="Verdana"/>
          <w:i/>
          <w:sz w:val="20"/>
          <w:szCs w:val="20"/>
        </w:rPr>
        <w:t>”</w:t>
      </w:r>
      <w:r w:rsidRPr="004D37D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4D37D9">
        <w:rPr>
          <w:rFonts w:ascii="Verdana" w:hAnsi="Verdana" w:cs="Verdana"/>
          <w:sz w:val="20"/>
          <w:szCs w:val="20"/>
        </w:rPr>
        <w:t>di cui accetta tutte le condizioni e gli impegni conseguenti, consapevole della responsabilità penale in caso di dichiarazioni mendaci, falsità in atti e uso di atti falsi, ai sensi e per gli effetti degli artt. 46, 47 e 76 del D.P.R. n. 445/20</w:t>
      </w:r>
      <w:r w:rsidR="00340E0C">
        <w:rPr>
          <w:rFonts w:ascii="Verdana" w:hAnsi="Verdana" w:cs="Verdana"/>
          <w:sz w:val="20"/>
          <w:szCs w:val="20"/>
        </w:rPr>
        <w:t>00</w:t>
      </w:r>
    </w:p>
    <w:p w14:paraId="763DE813" w14:textId="77777777" w:rsidR="000B7F5F" w:rsidRPr="004A2E72" w:rsidRDefault="000B7F5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5BBDA2C5" w14:textId="5EB746DB" w:rsidR="00340E0C" w:rsidRPr="004A2E72" w:rsidRDefault="00B14047" w:rsidP="00340E0C">
      <w:pPr>
        <w:autoSpaceDE w:val="0"/>
        <w:autoSpaceDN w:val="0"/>
        <w:adjustRightInd w:val="0"/>
        <w:spacing w:after="0" w:line="240" w:lineRule="auto"/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</w:t>
      </w:r>
      <w:r w:rsidR="00340E0C" w:rsidRPr="00340E0C">
        <w:rPr>
          <w:b/>
        </w:rPr>
        <w:t xml:space="preserve"> </w:t>
      </w:r>
      <w:r w:rsidR="00340E0C" w:rsidRPr="004A2E72">
        <w:rPr>
          <w:b/>
        </w:rPr>
        <w:t>(barrare con una X la scelta)</w:t>
      </w:r>
      <w:r w:rsidR="00340E0C"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r w:rsidRPr="00ED64CD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D.Lgs.50/2016)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che, in caso di aggiudicazione della gara, gli operatori economici che costituiscono il raggruppamento o il consorzio ordinario conferiranno mandato collettivo speciale con rappresentanza ad uno di essi, da indicare </w:t>
      </w:r>
      <w:r w:rsidRPr="00ED64CD">
        <w:rPr>
          <w:rFonts w:asciiTheme="minorHAnsi" w:hAnsiTheme="minorHAnsi" w:cs="Arial"/>
          <w:sz w:val="22"/>
          <w:szCs w:val="22"/>
        </w:rPr>
        <w:lastRenderedPageBreak/>
        <w:t>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434B2437" w14:textId="77777777" w:rsidR="000445AA" w:rsidRDefault="000445AA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533841F8" w14:textId="20C86804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L</w:t>
      </w:r>
      <w:r w:rsidRPr="004A2E72">
        <w:rPr>
          <w:rFonts w:eastAsia="BookAntiqua" w:cs="BookAntiqua"/>
        </w:rPr>
        <w:t>gs.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271084C" w14:textId="77777777" w:rsidR="00073258" w:rsidRPr="003348DC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35581F88" w14:textId="77777777" w:rsidR="00073258" w:rsidRPr="004D37D9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10BE68AB" w14:textId="77777777" w:rsidR="00073258" w:rsidRPr="003348DC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73C22DCD" w14:textId="77777777" w:rsidR="00073258" w:rsidRPr="004A2E72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Pr="004A2E72">
        <w:rPr>
          <w:rFonts w:cs="Book Antiqua"/>
        </w:rPr>
        <w:t xml:space="preserve">la quale  sarà libera di sospendere modificare o annullare, in tutto o in parte, la procedura </w:t>
      </w:r>
      <w:r>
        <w:rPr>
          <w:rFonts w:cs="Book Antiqua"/>
        </w:rPr>
        <w:t>negoziata</w:t>
      </w:r>
      <w:r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Pr="004A2E72">
        <w:rPr>
          <w:rFonts w:cs="Arial"/>
          <w:sz w:val="25"/>
          <w:szCs w:val="25"/>
          <w:lang w:eastAsia="it-IT"/>
        </w:rPr>
        <w:t xml:space="preserve"> </w:t>
      </w:r>
      <w:r w:rsidRPr="004A2E72">
        <w:rPr>
          <w:rFonts w:cs="Arial"/>
          <w:lang w:eastAsia="it-IT"/>
        </w:rPr>
        <w:t>in qualunque momento e quale che sia lo stato di avanzamento della stessa,</w:t>
      </w:r>
      <w:r w:rsidRPr="004A2E72">
        <w:rPr>
          <w:rFonts w:cs="Book Antiqua"/>
        </w:rPr>
        <w:t xml:space="preserve"> senza che gli interessati possano vantare alcuna pretesa</w:t>
      </w:r>
      <w:r w:rsidRPr="004A2E72">
        <w:rPr>
          <w:rFonts w:cs="Arial"/>
          <w:sz w:val="25"/>
          <w:szCs w:val="25"/>
          <w:lang w:eastAsia="it-IT"/>
        </w:rPr>
        <w:t xml:space="preserve"> </w:t>
      </w:r>
      <w:r w:rsidRPr="004A2E72">
        <w:rPr>
          <w:rFonts w:cs="Arial"/>
          <w:lang w:eastAsia="it-IT"/>
        </w:rPr>
        <w:t>a titolo risarcitorio o di inden</w:t>
      </w:r>
      <w:r>
        <w:rPr>
          <w:rFonts w:cs="Arial"/>
          <w:lang w:eastAsia="it-IT"/>
        </w:rPr>
        <w:t>nizzo;</w:t>
      </w:r>
    </w:p>
    <w:p w14:paraId="53FB9069" w14:textId="77777777" w:rsidR="00073258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</w:pPr>
      <w:r w:rsidRPr="004A2E72">
        <w:t xml:space="preserve"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modi di legge in occasione dell’eventuale svolgimento della procedura </w:t>
      </w:r>
      <w:r>
        <w:t>negoziata;</w:t>
      </w:r>
    </w:p>
    <w:p w14:paraId="4A7A4CFA" w14:textId="70003B9B" w:rsidR="00463416" w:rsidRPr="004A2E72" w:rsidRDefault="00073258" w:rsidP="00BF41A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hanging="357"/>
        <w:jc w:val="both"/>
      </w:pPr>
      <w:r w:rsidRPr="004A2E72">
        <w:t>di aver preso visione e accettare tutte le disposizioni contenute nel predetto avviso di manifestazione di interesse.</w:t>
      </w:r>
    </w:p>
    <w:p w14:paraId="50E7F87F" w14:textId="56231448" w:rsidR="00BF41AB" w:rsidRDefault="00BF41AB">
      <w:pPr>
        <w:rPr>
          <w:rFonts w:cs="BookAntiqua,Bold"/>
          <w:b/>
          <w:bCs/>
          <w:sz w:val="28"/>
          <w:szCs w:val="28"/>
        </w:rPr>
      </w:pPr>
      <w:r>
        <w:rPr>
          <w:rFonts w:cs="BookAntiqua,Bold"/>
          <w:b/>
          <w:bCs/>
          <w:sz w:val="28"/>
          <w:szCs w:val="28"/>
        </w:rPr>
        <w:br w:type="page"/>
      </w: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lastRenderedPageBreak/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162C26C5" w14:textId="77777777" w:rsidR="0073134D" w:rsidRDefault="0073134D" w:rsidP="0073134D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5F4F8821" w14:textId="2D1EEB0D" w:rsidR="0073134D" w:rsidRPr="003348DC" w:rsidRDefault="0073134D" w:rsidP="0073134D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09265613" w14:textId="77777777" w:rsidR="0073134D" w:rsidRPr="003348DC" w:rsidRDefault="0073134D" w:rsidP="007313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>di essere informato che, ai sensi dell’articolo 13 del D. Lgs. n. 196/2003:</w:t>
      </w:r>
    </w:p>
    <w:p w14:paraId="1EC0C297" w14:textId="77777777" w:rsidR="0073134D" w:rsidRPr="0074677F" w:rsidRDefault="0073134D" w:rsidP="0073134D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ascii="Calibri" w:hAnsi="Calibri" w:cs="Calibri"/>
        </w:rPr>
      </w:pPr>
      <w:r w:rsidRPr="0074677F">
        <w:rPr>
          <w:rFonts w:ascii="Calibri" w:hAnsi="Calibri" w:cs="Calibri"/>
        </w:rPr>
        <w:t>i dati personali forniti e raccolti in occasione del presente procedimento verranno utilizzati esclusivamente in funzione e per i fini dello stesso procedimento;</w:t>
      </w:r>
    </w:p>
    <w:p w14:paraId="63F5CA5C" w14:textId="77777777" w:rsidR="0073134D" w:rsidRPr="0074677F" w:rsidRDefault="0073134D" w:rsidP="0073134D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ascii="Calibri" w:hAnsi="Calibri" w:cs="Calibri"/>
        </w:rPr>
      </w:pPr>
      <w:r w:rsidRPr="0074677F">
        <w:rPr>
          <w:rFonts w:ascii="Calibri" w:hAnsi="Calibri" w:cs="Calibri"/>
        </w:rPr>
        <w:t>il trattamento dei dati conferiti dai partecipanti alla gara ha la finalità di consentire l’accertamento dell’idoneità dei concorrenti rispetto all’affidamento del servizio;</w:t>
      </w:r>
    </w:p>
    <w:p w14:paraId="67610B67" w14:textId="77777777" w:rsidR="0073134D" w:rsidRPr="0074677F" w:rsidRDefault="0073134D" w:rsidP="0073134D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ascii="Calibri" w:hAnsi="Calibri" w:cs="Calibri"/>
        </w:rPr>
      </w:pPr>
      <w:r w:rsidRPr="0074677F">
        <w:rPr>
          <w:rFonts w:ascii="Calibri" w:hAnsi="Calibri" w:cs="Calibri"/>
        </w:rPr>
        <w:t>il conferimento dei dati richiesti ha natura facoltativa e che un eventuale rifiuto a rendere le dichiarazioni previste comporterà l’esclusione dalla procedura di gara;</w:t>
      </w:r>
    </w:p>
    <w:p w14:paraId="10FF6269" w14:textId="77777777" w:rsidR="0073134D" w:rsidRPr="003348DC" w:rsidRDefault="0073134D" w:rsidP="0073134D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i dati raccolti potranno essere oggetto di comunicazione:</w:t>
      </w:r>
    </w:p>
    <w:p w14:paraId="306F1084" w14:textId="77777777" w:rsidR="0073134D" w:rsidRPr="003348DC" w:rsidRDefault="0073134D" w:rsidP="0073134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 comunque coinvolto per ragioni di servizio;</w:t>
      </w:r>
    </w:p>
    <w:p w14:paraId="2FD95E89" w14:textId="77777777" w:rsidR="0073134D" w:rsidRPr="003348DC" w:rsidRDefault="0073134D" w:rsidP="0073134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410C8BA8" w14:textId="77777777" w:rsidR="0073134D" w:rsidRPr="003348DC" w:rsidRDefault="0073134D" w:rsidP="0073134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956765D" w14:textId="77777777" w:rsidR="0073134D" w:rsidRPr="003348DC" w:rsidRDefault="0073134D" w:rsidP="0073134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25078875" w14:textId="77777777" w:rsidR="0073134D" w:rsidRPr="003348DC" w:rsidRDefault="0073134D" w:rsidP="0073134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2D0AAC99" w14:textId="77777777" w:rsidR="0073134D" w:rsidRPr="003348DC" w:rsidRDefault="0073134D" w:rsidP="0073134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0D8C36FD" w14:textId="77777777" w:rsidR="0073134D" w:rsidRPr="003348DC" w:rsidRDefault="0073134D" w:rsidP="0073134D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2BBE0272" w14:textId="401CD1CD" w:rsidR="0029047E" w:rsidRDefault="007E5F87" w:rsidP="002E2408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</w:t>
      </w:r>
      <w:r>
        <w:rPr>
          <w:rFonts w:eastAsiaTheme="minorEastAsia" w:cstheme="minorHAnsi"/>
          <w:b/>
        </w:rPr>
        <w:t>re</w:t>
      </w:r>
      <w:r w:rsidRPr="008B5867">
        <w:rPr>
          <w:rFonts w:eastAsiaTheme="minorEastAsia" w:cstheme="minorHAnsi"/>
          <w:b/>
        </w:rPr>
        <w:t xml:space="preserve">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EC352" w14:textId="77777777" w:rsidR="00C8505D" w:rsidRDefault="00C8505D" w:rsidP="002727C1">
      <w:pPr>
        <w:spacing w:after="0" w:line="240" w:lineRule="auto"/>
      </w:pPr>
      <w:r>
        <w:separator/>
      </w:r>
    </w:p>
  </w:endnote>
  <w:endnote w:type="continuationSeparator" w:id="0">
    <w:p w14:paraId="4D0CB9D0" w14:textId="77777777" w:rsidR="00C8505D" w:rsidRDefault="00C8505D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D1587" w14:textId="77777777" w:rsidR="00C8505D" w:rsidRDefault="00C8505D" w:rsidP="002727C1">
      <w:pPr>
        <w:spacing w:after="0" w:line="240" w:lineRule="auto"/>
      </w:pPr>
      <w:r>
        <w:separator/>
      </w:r>
    </w:p>
  </w:footnote>
  <w:footnote w:type="continuationSeparator" w:id="0">
    <w:p w14:paraId="6F144016" w14:textId="77777777" w:rsidR="00C8505D" w:rsidRDefault="00C8505D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69A7026E"/>
    <w:multiLevelType w:val="hybridMultilevel"/>
    <w:tmpl w:val="C9D8185A"/>
    <w:lvl w:ilvl="0" w:tplc="4C5A968E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4C5A968E">
      <w:numFmt w:val="bullet"/>
      <w:lvlText w:val="-"/>
      <w:lvlJc w:val="left"/>
      <w:pPr>
        <w:ind w:left="1440" w:hanging="360"/>
      </w:pPr>
      <w:rPr>
        <w:rFonts w:ascii="Verdana" w:eastAsia="Times New Roman" w:hAnsi="Verdana" w:cs="Verdan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445AA"/>
    <w:rsid w:val="00073258"/>
    <w:rsid w:val="000B366D"/>
    <w:rsid w:val="000B7F5F"/>
    <w:rsid w:val="000D4D8F"/>
    <w:rsid w:val="000E2C4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2408"/>
    <w:rsid w:val="002E5F77"/>
    <w:rsid w:val="00305096"/>
    <w:rsid w:val="00312B1A"/>
    <w:rsid w:val="00340E0C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36174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3134D"/>
    <w:rsid w:val="00782ED7"/>
    <w:rsid w:val="00783F54"/>
    <w:rsid w:val="007B7E26"/>
    <w:rsid w:val="007E5F87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BF41AB"/>
    <w:rsid w:val="00C147C3"/>
    <w:rsid w:val="00C617DF"/>
    <w:rsid w:val="00C8505D"/>
    <w:rsid w:val="00CD4B7C"/>
    <w:rsid w:val="00CE62BA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C2FA1"/>
    <w:rsid w:val="00ED0DB7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maria losi</cp:lastModifiedBy>
  <cp:revision>12</cp:revision>
  <cp:lastPrinted>2015-07-20T08:37:00Z</cp:lastPrinted>
  <dcterms:created xsi:type="dcterms:W3CDTF">2019-03-28T09:48:00Z</dcterms:created>
  <dcterms:modified xsi:type="dcterms:W3CDTF">2020-03-18T08:14:00Z</dcterms:modified>
</cp:coreProperties>
</file>